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51" w:rsidRDefault="007F3D7C" w:rsidP="007F3D7C">
      <w:pPr>
        <w:pStyle w:val="20"/>
      </w:pPr>
      <w:bookmarkStart w:id="0" w:name="_GoBack"/>
      <w:bookmarkEnd w:id="0"/>
      <w:r>
        <w:t>УЧЕБНЫЙ ПЛАН</w:t>
      </w:r>
    </w:p>
    <w:p w:rsidR="00042051" w:rsidRDefault="007F3D7C">
      <w:pPr>
        <w:pStyle w:val="1"/>
        <w:spacing w:after="520" w:line="223" w:lineRule="auto"/>
        <w:jc w:val="center"/>
      </w:pPr>
      <w:r>
        <w:t>основной программы профессионального обучения -</w:t>
      </w:r>
      <w:r>
        <w:br/>
        <w:t>программы профессиональной подготовки</w:t>
      </w:r>
      <w:r>
        <w:br/>
        <w:t>по профессии Специалист по маникюру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035"/>
        <w:gridCol w:w="1858"/>
        <w:gridCol w:w="1704"/>
      </w:tblGrid>
      <w:tr w:rsidR="0004205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2051" w:rsidRDefault="007F3D7C">
            <w:pPr>
              <w:pStyle w:val="a7"/>
            </w:pPr>
            <w: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2051" w:rsidRDefault="007F3D7C">
            <w:pPr>
              <w:pStyle w:val="a7"/>
              <w:ind w:left="1440"/>
            </w:pPr>
            <w:r>
              <w:t>Курсы, предметы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Количество часов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Формы аттестации</w:t>
            </w: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Экономический курс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1.1.1.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Основы предпринимательства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1.2.1.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Деловая 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1.3.1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Материаловедение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1.3.2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Основы санитарии и гигиены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t>1.3.3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t>Технология маникюра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  <w:jc w:val="center"/>
            </w:pPr>
            <w: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 ванный зачет</w:t>
            </w: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t>1.3.4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t>Технология покрытия ногтей гель-лаком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  <w:jc w:val="center"/>
            </w:pPr>
            <w: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 ванный зачет</w:t>
            </w: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t>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Учебная практика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  <w:jc w:val="center"/>
            </w:pPr>
            <w:r>
              <w:t>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 ванный зачет</w:t>
            </w: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Производственная практика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  <w:jc w:val="center"/>
            </w:pPr>
            <w: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Квалификацией ный экзамен</w:t>
            </w:r>
          </w:p>
        </w:tc>
      </w:tr>
      <w:tr w:rsidR="0004205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  <w:jc w:val="center"/>
            </w:pPr>
            <w: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</w:tbl>
    <w:p w:rsidR="00000000" w:rsidRDefault="007F3D7C"/>
    <w:sectPr w:rsidR="00000000">
      <w:pgSz w:w="11900" w:h="16840"/>
      <w:pgMar w:top="1042" w:right="804" w:bottom="682" w:left="1497" w:header="61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3D7C">
      <w:r>
        <w:separator/>
      </w:r>
    </w:p>
  </w:endnote>
  <w:endnote w:type="continuationSeparator" w:id="0">
    <w:p w:rsidR="00000000" w:rsidRDefault="007F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51" w:rsidRDefault="00042051"/>
  </w:footnote>
  <w:footnote w:type="continuationSeparator" w:id="0">
    <w:p w:rsidR="00042051" w:rsidRDefault="000420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51"/>
    <w:rsid w:val="00042051"/>
    <w:rsid w:val="007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80C0F-41E8-4A2C-B1CF-EF035CF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139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139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13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139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383139"/>
      <w:sz w:val="28"/>
      <w:szCs w:val="2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b/>
      <w:bCs/>
      <w:color w:val="383139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before="120" w:after="240"/>
      <w:jc w:val="center"/>
    </w:pPr>
    <w:rPr>
      <w:rFonts w:ascii="Times New Roman" w:eastAsia="Times New Roman" w:hAnsi="Times New Roman" w:cs="Times New Roman"/>
      <w:b/>
      <w:bCs/>
      <w:color w:val="383139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38313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2022-01-19T07:58:00Z</dcterms:created>
  <dcterms:modified xsi:type="dcterms:W3CDTF">2022-01-19T08:00:00Z</dcterms:modified>
</cp:coreProperties>
</file>